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B75B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7721FE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 в м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униципальном дошкольном</w:t>
      </w:r>
      <w:r w:rsidR="007721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</w:t>
      </w:r>
      <w:r w:rsidR="007970D3">
        <w:rPr>
          <w:rFonts w:ascii="Times New Roman" w:eastAsia="Times New Roman" w:hAnsi="Times New Roman" w:cs="Times New Roman"/>
          <w:b/>
          <w:bCs/>
          <w:sz w:val="24"/>
          <w:szCs w:val="24"/>
        </w:rPr>
        <w:t>ьном учреждении «Детский сад общеразвивающего вида №25 с. Ясные Зори Белгородского района Белгородской области»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75B5" w:rsidRPr="001B75B5" w:rsidRDefault="001B75B5" w:rsidP="001B7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</w:t>
      </w:r>
      <w:r w:rsidRPr="001B75B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:rsidR="001B75B5" w:rsidRPr="001B75B5" w:rsidRDefault="001B75B5" w:rsidP="001B75B5">
      <w:pPr>
        <w:widowControl w:val="0"/>
        <w:tabs>
          <w:tab w:val="left" w:pos="3772"/>
          <w:tab w:val="left" w:pos="4992"/>
          <w:tab w:val="left" w:pos="6949"/>
          <w:tab w:val="left" w:pos="8705"/>
        </w:tabs>
        <w:autoSpaceDE w:val="0"/>
        <w:autoSpaceDN w:val="0"/>
        <w:spacing w:after="0"/>
        <w:ind w:right="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 w:rsidRPr="001B75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федерального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="007721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970D3">
        <w:rPr>
          <w:rFonts w:ascii="Times New Roman" w:eastAsia="Times New Roman" w:hAnsi="Times New Roman" w:cs="Times New Roman"/>
          <w:sz w:val="24"/>
          <w:szCs w:val="24"/>
        </w:rPr>
        <w:t xml:space="preserve">территория </w:t>
      </w:r>
      <w:proofErr w:type="spellStart"/>
      <w:r w:rsidR="007970D3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соответствуют</w:t>
      </w:r>
      <w:proofErr w:type="spellEnd"/>
      <w:r w:rsidRPr="001B75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 правилам и</w:t>
      </w:r>
      <w:r w:rsidR="007721FE">
        <w:rPr>
          <w:rFonts w:ascii="Times New Roman" w:eastAsia="Times New Roman" w:hAnsi="Times New Roman" w:cs="Times New Roman"/>
          <w:sz w:val="24"/>
          <w:szCs w:val="24"/>
        </w:rPr>
        <w:t xml:space="preserve"> нормативам СанПиН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9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 освещена.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Зона застройки включает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здание детского сада, которое размещено в границах участка. </w:t>
      </w:r>
    </w:p>
    <w:p w:rsid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:rsidR="001B75B5" w:rsidRP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6944"/>
      </w:tblGrid>
      <w:tr w:rsidR="001B75B5" w:rsidRPr="001B75B5" w:rsidTr="00FC5866">
        <w:tc>
          <w:tcPr>
            <w:tcW w:w="262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6944" w:type="dxa"/>
          </w:tcPr>
          <w:p w:rsidR="001B75B5" w:rsidRPr="001B75B5" w:rsidRDefault="001B75B5" w:rsidP="007970D3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Групповые комнаты оборудованы необходимой детской мебелью, современными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игровыми уголками. В каждой группе продумано расположение игрушек, их доступность и соответствие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возрасту. Группы имеют учебную 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игровую зоны, физкультурные уголки, уголки  изобразительной деятельности.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образовательных и развлекательных целях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используются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современные средства ИКТ (музыкальные </w:t>
            </w:r>
            <w:r w:rsidR="007970D3" w:rsidRPr="001B75B5">
              <w:rPr>
                <w:rFonts w:ascii="Times New Roman" w:eastAsia="Times New Roman" w:hAnsi="Times New Roman"/>
                <w:sz w:val="24"/>
                <w:szCs w:val="24"/>
              </w:rPr>
              <w:t>центры, телевизоры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  <w:r w:rsidR="007970D3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           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каждой группе</w:t>
            </w:r>
            <w:r w:rsidRPr="001B75B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 w:rsidRPr="001B75B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1B75B5" w:rsidRPr="001B75B5" w:rsidTr="00FC5866">
        <w:tc>
          <w:tcPr>
            <w:tcW w:w="2627" w:type="dxa"/>
          </w:tcPr>
          <w:p w:rsidR="001B75B5" w:rsidRPr="001B75B5" w:rsidRDefault="007970D3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Музыкально - спортивный</w:t>
            </w:r>
            <w:r w:rsidR="001B75B5"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6944" w:type="dxa"/>
          </w:tcPr>
          <w:p w:rsidR="001B75B5" w:rsidRPr="001B75B5" w:rsidRDefault="007970D3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Музыкальный зал предназначен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проведения музыкальных занятий с группами детей всех возрастов и индивидуальной работы, праздников, развлечений, спектаклей.</w:t>
            </w:r>
          </w:p>
          <w:p w:rsid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организац</w:t>
            </w:r>
            <w:r w:rsidR="007970D3">
              <w:rPr>
                <w:rFonts w:ascii="Times New Roman" w:eastAsia="Times New Roman" w:hAnsi="Times New Roman"/>
                <w:sz w:val="24"/>
                <w:szCs w:val="24"/>
              </w:rPr>
              <w:t>ии педагогического процесса зал оборудован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музыкальными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инструментами и средствами ИКТ </w:t>
            </w:r>
            <w:r w:rsidR="007970D3" w:rsidRPr="001B75B5">
              <w:rPr>
                <w:rFonts w:ascii="Times New Roman" w:eastAsia="Times New Roman" w:hAnsi="Times New Roman"/>
                <w:sz w:val="24"/>
                <w:szCs w:val="24"/>
              </w:rPr>
              <w:t>(фортепьяно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детские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инструменты, музыкальный центр, синтезатор). Детский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театральных постановок.</w:t>
            </w:r>
          </w:p>
          <w:p w:rsidR="007970D3" w:rsidRPr="001B75B5" w:rsidRDefault="007970D3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занятий с детьми имеется все необходимое оборудование: разнообразный спортивный и нетрадиционный инвентарь, спортивные атрибуты. Все оборудование поддерживается в хорошем состоянии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B75B5" w:rsidRPr="001B75B5" w:rsidTr="00FC5866">
        <w:tc>
          <w:tcPr>
            <w:tcW w:w="262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Центр речевой активности (кабинет учителя-логопеда)</w:t>
            </w:r>
          </w:p>
        </w:tc>
        <w:tc>
          <w:tcPr>
            <w:tcW w:w="6944" w:type="dxa"/>
          </w:tcPr>
          <w:p w:rsidR="001B75B5" w:rsidRPr="001B75B5" w:rsidRDefault="001B75B5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Занимает отдельное помещение, имеет необходимое оборудование и методические пособия для проведения индивидуальных и групповых занятий по исправлению дефектов речи</w:t>
            </w:r>
            <w:r w:rsidR="00FC5866">
              <w:rPr>
                <w:rFonts w:ascii="Times New Roman" w:eastAsia="Times New Roman" w:hAnsi="Times New Roman"/>
                <w:sz w:val="24"/>
                <w:szCs w:val="24"/>
              </w:rPr>
              <w:t xml:space="preserve"> у детей</w:t>
            </w:r>
          </w:p>
        </w:tc>
      </w:tr>
      <w:tr w:rsidR="001B75B5" w:rsidRPr="001B75B5" w:rsidTr="00FC5866">
        <w:tc>
          <w:tcPr>
            <w:tcW w:w="262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6944" w:type="dxa"/>
          </w:tcPr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мастерскую, где воспитатель может получить практическую помощь в организации работы с детьми.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В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 журналы издания «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Актион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» Образование: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старшего воспитателя»,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музыкального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руководителя»,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педагога-психолога. Детский сад», «Справочник руководителя дошкольного учреждения», «Медицинское обслуживание и организация питания», «Нормативные документы образовательного учреждения», «Управление образовательным учреждением в вопросах и ответах». Вся литература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размещена по разделам. Особое место занимают материалы, отражающие лучший педагогический опыт.</w:t>
            </w:r>
          </w:p>
          <w:p w:rsidR="001B75B5" w:rsidRPr="001B75B5" w:rsidRDefault="001B75B5" w:rsidP="001B75B5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Pr="001B75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Собран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  <w:r w:rsidRPr="001B75B5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информационных ресурсов: видеотека, презентации, цифровые фотографии.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сотрудников имеются технические средства: компьютер, принтер</w:t>
            </w:r>
            <w:r w:rsidR="00493A32">
              <w:rPr>
                <w:rFonts w:ascii="Times New Roman" w:eastAsia="Times New Roman" w:hAnsi="Times New Roman"/>
                <w:sz w:val="24"/>
                <w:szCs w:val="24"/>
              </w:rPr>
              <w:t xml:space="preserve">, сканер,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проектор.</w:t>
            </w:r>
          </w:p>
        </w:tc>
      </w:tr>
    </w:tbl>
    <w:p w:rsidR="00F20975" w:rsidRDefault="00F20975"/>
    <w:p w:rsidR="001B75B5" w:rsidRPr="001B75B5" w:rsidRDefault="001B75B5" w:rsidP="001B75B5">
      <w:pPr>
        <w:widowControl w:val="0"/>
        <w:tabs>
          <w:tab w:val="left" w:pos="9781"/>
        </w:tabs>
        <w:autoSpaceDE w:val="0"/>
        <w:autoSpaceDN w:val="0"/>
        <w:spacing w:before="90" w:after="0"/>
        <w:ind w:left="112" w:right="2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1B75B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75B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              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индивидуальные особенности детей группы, а также р</w:t>
      </w:r>
      <w:r w:rsidR="00FC5866">
        <w:rPr>
          <w:rFonts w:ascii="Times New Roman" w:eastAsia="Times New Roman" w:hAnsi="Times New Roman" w:cs="Times New Roman"/>
          <w:sz w:val="24"/>
          <w:szCs w:val="24"/>
        </w:rPr>
        <w:t>екомендации программы ФОП ДО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</w:t>
      </w:r>
      <w:r w:rsidR="00FC5866">
        <w:rPr>
          <w:rFonts w:ascii="Times New Roman" w:eastAsia="Times New Roman" w:hAnsi="Times New Roman" w:cs="Times New Roman"/>
          <w:sz w:val="24"/>
          <w:szCs w:val="24"/>
        </w:rPr>
        <w:t>пы. За счет средств бюджета района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постепенно обновляется в соответствии с ФГОС ДО развивающая предметно - пространственная среда. </w:t>
      </w:r>
    </w:p>
    <w:p w:rsidR="001B75B5" w:rsidRPr="007970D3" w:rsidRDefault="001B75B5" w:rsidP="007970D3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970D3">
        <w:rPr>
          <w:rFonts w:ascii="Times New Roman" w:eastAsia="Times New Roman" w:hAnsi="Times New Roman" w:cs="Times New Roman"/>
          <w:sz w:val="24"/>
          <w:szCs w:val="24"/>
        </w:rPr>
        <w:t>Групповые участки в количестве 6</w:t>
      </w:r>
      <w:r w:rsidR="00FC5866">
        <w:rPr>
          <w:rFonts w:ascii="Times New Roman" w:eastAsia="Times New Roman" w:hAnsi="Times New Roman" w:cs="Times New Roman"/>
          <w:sz w:val="24"/>
          <w:szCs w:val="24"/>
        </w:rPr>
        <w:t xml:space="preserve"> обеспечены  </w:t>
      </w:r>
      <w:r w:rsidR="007970D3">
        <w:rPr>
          <w:rFonts w:ascii="Times New Roman" w:eastAsia="Times New Roman" w:hAnsi="Times New Roman" w:cs="Times New Roman"/>
          <w:sz w:val="24"/>
          <w:szCs w:val="24"/>
        </w:rPr>
        <w:t>теневыми навесами, необходимым игровым оборудованием для проведения безопасных прогулок</w:t>
      </w:r>
      <w:r w:rsidR="00FC58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5866">
        <w:rPr>
          <w:rFonts w:ascii="Times New Roman" w:eastAsia="Times New Roman" w:hAnsi="Times New Roman" w:cs="Times New Roman"/>
          <w:sz w:val="24"/>
          <w:szCs w:val="24"/>
        </w:rPr>
        <w:br/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1B75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FC5866">
        <w:rPr>
          <w:rFonts w:ascii="Times New Roman" w:eastAsia="Times New Roman" w:hAnsi="Times New Roman" w:cs="Times New Roman"/>
          <w:sz w:val="24"/>
          <w:szCs w:val="24"/>
        </w:rPr>
        <w:t>спортивная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площадка.</w:t>
      </w:r>
      <w:bookmarkStart w:id="0" w:name="_GoBack"/>
      <w:bookmarkEnd w:id="0"/>
    </w:p>
    <w:p w:rsidR="001B75B5" w:rsidRPr="001B75B5" w:rsidRDefault="001B75B5" w:rsidP="001B75B5">
      <w:pPr>
        <w:jc w:val="both"/>
        <w:rPr>
          <w:rFonts w:ascii="Times New Roman" w:hAnsi="Times New Roman" w:cs="Times New Roman"/>
          <w:b/>
          <w:sz w:val="24"/>
        </w:rPr>
      </w:pPr>
      <w:r w:rsidRPr="001B75B5">
        <w:rPr>
          <w:rFonts w:ascii="Times New Roman" w:hAnsi="Times New Roman" w:cs="Times New Roman"/>
          <w:b/>
          <w:sz w:val="24"/>
        </w:rPr>
        <w:t>Выводы и предложения:</w:t>
      </w:r>
    </w:p>
    <w:p w:rsidR="001B75B5" w:rsidRPr="001B75B5" w:rsidRDefault="001B75B5" w:rsidP="001B75B5">
      <w:pPr>
        <w:jc w:val="both"/>
        <w:rPr>
          <w:rFonts w:ascii="Times New Roman" w:hAnsi="Times New Roman" w:cs="Times New Roman"/>
          <w:sz w:val="24"/>
        </w:rPr>
      </w:pPr>
      <w:r w:rsidRPr="001B75B5">
        <w:rPr>
          <w:rFonts w:ascii="Times New Roman" w:hAnsi="Times New Roman" w:cs="Times New Roman"/>
          <w:sz w:val="24"/>
        </w:rPr>
        <w:t xml:space="preserve">В 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</w:t>
      </w:r>
      <w:r w:rsidRPr="001B75B5">
        <w:rPr>
          <w:rFonts w:ascii="Times New Roman" w:hAnsi="Times New Roman" w:cs="Times New Roman"/>
          <w:sz w:val="24"/>
        </w:rPr>
        <w:lastRenderedPageBreak/>
        <w:t>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 w:rsidR="001B75B5" w:rsidRPr="001B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B3"/>
    <w:rsid w:val="001B75B5"/>
    <w:rsid w:val="004235B3"/>
    <w:rsid w:val="00493A32"/>
    <w:rsid w:val="007721FE"/>
    <w:rsid w:val="007970D3"/>
    <w:rsid w:val="00F20975"/>
    <w:rsid w:val="00FC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6A08"/>
  <w15:docId w15:val="{F95E29C3-2559-4562-8E52-E513DF04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dexp</cp:lastModifiedBy>
  <cp:revision>8</cp:revision>
  <dcterms:created xsi:type="dcterms:W3CDTF">2022-05-24T05:21:00Z</dcterms:created>
  <dcterms:modified xsi:type="dcterms:W3CDTF">2024-04-09T12:45:00Z</dcterms:modified>
</cp:coreProperties>
</file>